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6" w:type="dxa"/>
        <w:jc w:val="center"/>
        <w:tblInd w:w="0"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top w:w="0" w:type="dxa"/>
          <w:left w:w="70" w:type="dxa"/>
          <w:bottom w:w="0" w:type="dxa"/>
          <w:right w:w="70" w:type="dxa"/>
        </w:tblCellMar>
        <w:tblLook w:noVBand="1" w:val="04a0" w:noHBand="0" w:lastColumn="0" w:firstColumn="1" w:lastRow="0" w:firstRow="1"/>
      </w:tblPr>
      <w:tblGrid>
        <w:gridCol w:w="624"/>
        <w:gridCol w:w="1927"/>
        <w:gridCol w:w="1535"/>
        <w:gridCol w:w="1270"/>
        <w:gridCol w:w="1969"/>
        <w:gridCol w:w="664"/>
        <w:gridCol w:w="2556"/>
      </w:tblGrid>
      <w:tr>
        <w:trPr>
          <w:trHeight w:val="516" w:hRule="atLeast"/>
        </w:trPr>
        <w:tc>
          <w:tcPr>
            <w:tcW w:w="10545" w:type="dxa"/>
            <w:gridSpan w:val="7"/>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KAYIT VE MUVAFAKAT BELGESİ</w:t>
            </w:r>
          </w:p>
        </w:tc>
      </w:tr>
      <w:tr>
        <w:trPr>
          <w:trHeight w:val="454" w:hRule="atLeast"/>
        </w:trPr>
        <w:tc>
          <w:tcPr>
            <w:tcW w:w="10545" w:type="dxa"/>
            <w:gridSpan w:val="7"/>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KURS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sz w:val="24"/>
                <w:szCs w:val="24"/>
              </w:rPr>
              <w:t>İl</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Kurs/Cami Adı</w:t>
            </w:r>
          </w:p>
        </w:tc>
        <w:tc>
          <w:tcPr>
            <w:tcW w:w="7994"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Eğitim Programı Adı</w:t>
            </w:r>
          </w:p>
        </w:tc>
        <w:tc>
          <w:tcPr>
            <w:tcW w:w="7994" w:type="dxa"/>
            <w:gridSpan w:val="5"/>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Uyruğu</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T.C.</w:t>
              <w:tab/>
              <w:tab/>
            </w:r>
            <w:r>
              <w:rPr>
                <w:rFonts w:eastAsia="MS Gothic" w:cs="Tahoma" w:ascii="Times New Roman" w:hAnsi="Times New Roman"/>
                <w:sz w:val="24"/>
                <w:szCs w:val="24"/>
                <w:lang w:eastAsia="tr-TR"/>
              </w:rPr>
              <w:t>☐ Diğer</w:t>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Baba Adı</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bookmarkStart w:id="0" w:name="__DdeLink__993_3881517378"/>
            <w:r>
              <w:rPr>
                <w:rFonts w:eastAsia="Times New Roman" w:cs="Tahoma" w:ascii="Times New Roman" w:hAnsi="Times New Roman"/>
                <w:sz w:val="24"/>
                <w:szCs w:val="24"/>
                <w:lang w:eastAsia="tr-TR"/>
              </w:rPr>
              <w:t>T.C./Yabancı Kimlik No</w:t>
            </w:r>
            <w:bookmarkEnd w:id="0"/>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Anne Adı</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Yeri</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Tarihi</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Cinsiyeti</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Erkek</w:t>
              <w:tab/>
            </w:r>
            <w:r>
              <w:rPr>
                <w:rFonts w:eastAsia="MS Gothic" w:cs="Tahoma" w:ascii="Times New Roman" w:hAnsi="Times New Roman"/>
                <w:sz w:val="24"/>
                <w:szCs w:val="24"/>
                <w:lang w:eastAsia="tr-TR"/>
              </w:rPr>
              <w:t>☐ Kadın</w:t>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Öğrenim Durumu</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Engel Durumu</w:t>
            </w:r>
          </w:p>
        </w:tc>
        <w:tc>
          <w:tcPr>
            <w:tcW w:w="7994" w:type="dxa"/>
            <w:gridSpan w:val="5"/>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vAlign w:val="center"/>
          </w:tcPr>
          <w:p>
            <w:pPr>
              <w:pStyle w:val="Normal"/>
              <w:spacing w:lineRule="auto" w:line="240" w:before="0" w:after="0"/>
              <w:ind w:left="283" w:hanging="283"/>
              <w:rPr>
                <w:rFonts w:ascii="Times New Roman" w:hAnsi="Times New Roman"/>
                <w:sz w:val="24"/>
                <w:szCs w:val="24"/>
              </w:rPr>
            </w:pP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Sa</w:t>
            </w:r>
            <w:r>
              <w:rPr>
                <w:rFonts w:eastAsia="Times New Roman" w:cs="Times New Roman" w:ascii="Times New Roman" w:hAnsi="Times New Roman"/>
                <w:sz w:val="24"/>
                <w:szCs w:val="24"/>
                <w:lang w:eastAsia="tr-TR"/>
              </w:rPr>
              <w:t>ğ</w:t>
            </w:r>
            <w:r>
              <w:rPr>
                <w:rFonts w:eastAsia="Times New Roman" w:cs="Tahoma" w:ascii="Times New Roman" w:hAnsi="Times New Roman"/>
                <w:sz w:val="24"/>
                <w:szCs w:val="24"/>
                <w:lang w:eastAsia="tr-TR"/>
              </w:rPr>
              <w:t>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kl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ab/>
            </w: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G</w:t>
            </w:r>
            <w:r>
              <w:rPr>
                <w:rFonts w:eastAsia="Times New Roman" w:cs="Times New Roman" w:ascii="Times New Roman" w:hAnsi="Times New Roman"/>
                <w:sz w:val="24"/>
                <w:szCs w:val="24"/>
                <w:lang w:eastAsia="tr-TR"/>
              </w:rPr>
              <w:t>ö</w:t>
            </w:r>
            <w:r>
              <w:rPr>
                <w:rFonts w:eastAsia="Times New Roman" w:cs="Tahoma" w:ascii="Times New Roman" w:hAnsi="Times New Roman"/>
                <w:sz w:val="24"/>
                <w:szCs w:val="24"/>
                <w:lang w:eastAsia="tr-TR"/>
              </w:rPr>
              <w:t>rme E</w:t>
            </w:r>
            <w:r>
              <w:rPr>
                <w:rFonts w:eastAsia="MS Gothic" w:cs="Tahoma" w:ascii="Times New Roman" w:hAnsi="Times New Roman"/>
                <w:sz w:val="24"/>
                <w:szCs w:val="24"/>
                <w:lang w:eastAsia="tr-TR"/>
              </w:rPr>
              <w:t>ngelli</w:t>
              <w:tab/>
            </w:r>
            <w:r>
              <w:rPr>
                <w:rFonts w:eastAsia="MS Gothic" w:cs="Segoe UI Symbol" w:ascii="Times New Roman" w:hAnsi="Times New Roman"/>
                <w:sz w:val="24"/>
                <w:szCs w:val="24"/>
                <w:lang w:eastAsia="tr-TR"/>
              </w:rPr>
              <w:t>☐</w:t>
            </w:r>
            <w:r>
              <w:rPr>
                <w:rFonts w:eastAsia="MS Gothic" w:cs="Tahoma" w:ascii="Times New Roman" w:hAnsi="Times New Roman"/>
                <w:sz w:val="24"/>
                <w:szCs w:val="24"/>
                <w:lang w:eastAsia="tr-TR"/>
              </w:rPr>
              <w:t xml:space="preserve"> İşitme Engelli</w:t>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 xml:space="preserve">VELİ BİLGİLERİ (Vasi/Yasal Temsilci) </w:t>
            </w:r>
          </w:p>
        </w:tc>
      </w:tr>
      <w:tr>
        <w:trPr>
          <w:trHeight w:val="369"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779" w:hRule="atLeast"/>
        </w:trPr>
        <w:tc>
          <w:tcPr>
            <w:tcW w:w="2551" w:type="dxa"/>
            <w:gridSpan w:val="2"/>
            <w:tcBorders>
              <w:top w:val="single" w:sz="4" w:space="0" w:color="000000"/>
              <w:left w:val="single" w:sz="18"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Adres</w:t>
            </w:r>
          </w:p>
        </w:tc>
        <w:tc>
          <w:tcPr>
            <w:tcW w:w="7994" w:type="dxa"/>
            <w:gridSpan w:val="5"/>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10545" w:type="dxa"/>
            <w:gridSpan w:val="7"/>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eastAsia="Times New Roman" w:cs="Tahoma" w:ascii="Times New Roman" w:hAnsi="Times New Roman"/>
                <w:b/>
                <w:bCs/>
                <w:sz w:val="24"/>
                <w:szCs w:val="24"/>
                <w:lang w:eastAsia="tr-TR"/>
              </w:rPr>
              <w:t>ACİL DURUMLARDA ARANACAK 2. KİŞİ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vAlign w:val="center"/>
          </w:tcPr>
          <w:p>
            <w:pPr>
              <w:pStyle w:val="Normal"/>
              <w:spacing w:lineRule="auto" w:line="240" w:before="0" w:after="0"/>
              <w:rPr>
                <w:rFonts w:ascii="Times New Roman" w:hAnsi="Times New Roman"/>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508" w:hRule="atLeast"/>
        </w:trPr>
        <w:tc>
          <w:tcPr>
            <w:tcW w:w="10545" w:type="dxa"/>
            <w:gridSpan w:val="7"/>
            <w:tcBorders>
              <w:top w:val="single" w:sz="18" w:space="0" w:color="000000"/>
              <w:left w:val="single" w:sz="18" w:space="0" w:color="000000"/>
              <w:bottom w:val="single" w:sz="2" w:space="0" w:color="000000"/>
              <w:right w:val="single" w:sz="18" w:space="0" w:color="000000"/>
              <w:insideH w:val="single" w:sz="2" w:space="0" w:color="000000"/>
              <w:insideV w:val="single" w:sz="18" w:space="0" w:color="000000"/>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 xml:space="preserve">TALEP VE RIZA METNİ </w:t>
            </w:r>
          </w:p>
          <w:p>
            <w:pPr>
              <w:pStyle w:val="Normal"/>
              <w:spacing w:lineRule="auto" w:line="240" w:before="0" w:after="0"/>
              <w:jc w:val="center"/>
              <w:rPr>
                <w:rFonts w:ascii="Times New Roman" w:hAnsi="Times New Roman"/>
              </w:rPr>
            </w:pPr>
            <w:r>
              <w:rPr>
                <w:rFonts w:eastAsia="Times New Roman" w:cs="Tahoma" w:ascii="Times New Roman" w:hAnsi="Times New Roman"/>
                <w:sz w:val="18"/>
                <w:szCs w:val="18"/>
                <w:lang w:eastAsia="tr-TR"/>
              </w:rPr>
              <w:t>(Bu alanı 18 yaşını dolduranların kendisi; 18 yaşından küçüklerin velisi/yasal temsilcisi okuyup imzalayacaktır)</w:t>
            </w:r>
          </w:p>
        </w:tc>
      </w:tr>
      <w:tr>
        <w:trPr>
          <w:trHeight w:val="454" w:hRule="atLeast"/>
        </w:trPr>
        <w:tc>
          <w:tcPr>
            <w:tcW w:w="624" w:type="dxa"/>
            <w:tcBorders>
              <w:top w:val="single" w:sz="2" w:space="0" w:color="000000"/>
              <w:left w:val="single" w:sz="18" w:space="0" w:color="000000"/>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b/>
                <w:b/>
              </w:rPr>
            </w:pPr>
            <w:r>
              <w:rPr>
                <w:rFonts w:ascii="Times New Roman" w:hAnsi="Times New Roman"/>
                <w:b/>
              </w:rPr>
              <w:t>E/H</w:t>
            </w:r>
          </w:p>
        </w:tc>
        <w:tc>
          <w:tcPr>
            <w:tcW w:w="9921" w:type="dxa"/>
            <w:gridSpan w:val="6"/>
            <w:tcBorders>
              <w:top w:val="single" w:sz="2" w:space="0" w:color="000000"/>
              <w:left w:val="single" w:sz="2" w:space="0" w:color="7F7F7F"/>
              <w:bottom w:val="single" w:sz="2" w:space="0" w:color="7F7F7F"/>
              <w:right w:val="single" w:sz="18" w:space="0" w:color="000000"/>
              <w:insideH w:val="single" w:sz="2" w:space="0" w:color="7F7F7F"/>
              <w:insideV w:val="single" w:sz="18" w:space="0" w:color="000000"/>
            </w:tcBorders>
            <w:shd w:fill="auto" w:val="clear"/>
            <w:vAlign w:val="center"/>
          </w:tcPr>
          <w:p>
            <w:pPr>
              <w:pStyle w:val="Normal"/>
              <w:spacing w:lineRule="auto" w:line="240" w:before="0" w:after="0"/>
              <w:jc w:val="both"/>
              <w:rPr>
                <w:rFonts w:ascii="Times New Roman" w:hAnsi="Times New Roman"/>
              </w:rPr>
            </w:pPr>
            <w:r>
              <w:rPr>
                <w:rFonts w:eastAsia="Times New Roman" w:cs="Tahoma" w:ascii="Times New Roman" w:hAnsi="Times New Roman"/>
                <w:b/>
                <w:bCs/>
                <w:sz w:val="20"/>
                <w:szCs w:val="20"/>
                <w:lang w:eastAsia="tr-TR"/>
              </w:rPr>
              <w:t xml:space="preserve"> </w:t>
            </w:r>
            <w:r>
              <w:rPr>
                <w:rFonts w:eastAsia="Times New Roman" w:cs="Tahoma" w:ascii="Times New Roman" w:hAnsi="Times New Roman"/>
                <w:b/>
                <w:bCs/>
                <w:sz w:val="20"/>
                <w:szCs w:val="20"/>
                <w:lang w:eastAsia="tr-TR"/>
              </w:rPr>
              <w:t>Yukarıda bilgileri yer alan öğrenci adayının;</w:t>
            </w:r>
          </w:p>
        </w:tc>
      </w:tr>
      <w:tr>
        <w:trPr>
          <w:trHeight w:val="510" w:hRule="atLeast"/>
        </w:trPr>
        <w:tc>
          <w:tcPr>
            <w:tcW w:w="624" w:type="dxa"/>
            <w:tcBorders>
              <w:top w:val="single" w:sz="2" w:space="0" w:color="7F7F7F"/>
              <w:left w:val="single" w:sz="18" w:space="0" w:color="000000"/>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rFonts w:ascii="Times New Roman" w:hAnsi="Times New Roman" w:eastAsia="Times New Roman" w:cs="Tahoma"/>
                <w:sz w:val="21"/>
                <w:szCs w:val="21"/>
                <w:lang w:eastAsia="tr-TR"/>
              </w:rPr>
            </w:pPr>
            <w:r>
              <w:rPr>
                <w:rFonts w:eastAsia="Times New Roman" w:cs="Tahoma" w:ascii="Times New Roman" w:hAnsi="Times New Roman"/>
                <w:sz w:val="21"/>
                <w:szCs w:val="21"/>
                <w:lang w:eastAsia="tr-TR"/>
              </w:rPr>
            </w:r>
            <w:bookmarkStart w:id="1" w:name="_GoBack"/>
            <w:bookmarkStart w:id="2" w:name="_GoBack"/>
            <w:bookmarkEnd w:id="2"/>
          </w:p>
        </w:tc>
        <w:tc>
          <w:tcPr>
            <w:tcW w:w="9921" w:type="dxa"/>
            <w:gridSpan w:val="6"/>
            <w:tcBorders>
              <w:top w:val="single" w:sz="2" w:space="0" w:color="7F7F7F"/>
              <w:left w:val="single" w:sz="2" w:space="0" w:color="7F7F7F"/>
              <w:bottom w:val="single" w:sz="2" w:space="0" w:color="7F7F7F"/>
              <w:right w:val="single" w:sz="18" w:space="0" w:color="000000"/>
              <w:insideH w:val="single" w:sz="2" w:space="0" w:color="7F7F7F"/>
              <w:insideV w:val="single" w:sz="18" w:space="0" w:color="000000"/>
            </w:tcBorders>
            <w:shd w:fill="auto" w:val="clear"/>
            <w:vAlign w:val="center"/>
          </w:tcPr>
          <w:p>
            <w:pPr>
              <w:pStyle w:val="Normal"/>
              <w:spacing w:lineRule="auto" w:line="240" w:before="0" w:after="0"/>
              <w:jc w:val="both"/>
              <w:rPr>
                <w:rFonts w:ascii="Times New Roman" w:hAnsi="Times New Roman"/>
              </w:rPr>
            </w:pPr>
            <w:r>
              <w:rPr>
                <w:rFonts w:eastAsia="Times New Roman" w:cs="Tahoma" w:ascii="Times New Roman" w:hAnsi="Times New Roman"/>
                <w:sz w:val="24"/>
                <w:szCs w:val="24"/>
                <w:lang w:eastAsia="tr-TR"/>
              </w:rPr>
              <w:t xml:space="preserve">1- </w:t>
            </w:r>
            <w:r>
              <w:rPr>
                <w:rFonts w:eastAsia="Times New Roman" w:cs="Tahoma" w:ascii="Times New Roman" w:hAnsi="Times New Roman"/>
                <w:sz w:val="21"/>
                <w:szCs w:val="21"/>
                <w:lang w:eastAsia="tr-TR"/>
              </w:rPr>
              <w:t>Kur’an kursuna kaydının yapılmasını talep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insideH w:val="single" w:sz="2" w:space="0" w:color="7F7F7F"/>
              <w:insideV w:val="single" w:sz="18" w:space="0" w:color="000000"/>
            </w:tcBorders>
            <w:shd w:fill="auto" w:val="clear"/>
            <w:vAlign w:val="center"/>
          </w:tcPr>
          <w:p>
            <w:pPr>
              <w:pStyle w:val="Normal"/>
              <w:spacing w:lineRule="auto" w:line="240" w:before="0" w:after="0"/>
              <w:jc w:val="both"/>
              <w:rPr>
                <w:rFonts w:ascii="Times New Roman" w:hAnsi="Times New Roman"/>
              </w:rPr>
            </w:pPr>
            <w:r>
              <w:rPr>
                <w:rFonts w:eastAsia="Times New Roman" w:cs="Tahoma" w:ascii="Times New Roman" w:hAnsi="Times New Roman"/>
                <w:sz w:val="21"/>
                <w:szCs w:val="21"/>
                <w:lang w:eastAsia="tr-TR"/>
              </w:rPr>
              <w:t>2- Kurs içi veya kurs dışı eğitim, öğretim ve diğer faaliyetler kapsamında alınan ses, görüntü ve video kayıtlarının, hazırlamış olduğu eserlerin (hikâye, resim, fotoğraf, şiir, vb.) Diyanet İşleri Başkanlığına bağlı kurum ve kuruluşlarca kullanılan kurumsal internet siteleri ve sosyal medya hesaplarında yayınlanmasına ve Başkanlıkça hazırlanan süreli/süresiz, yazılı/sözlü, görsel yayınlarda, tanıtım çalışmalarında kullanılmasına rızamın olduğunu kabul ve beyan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insideH w:val="single" w:sz="2" w:space="0" w:color="7F7F7F"/>
              <w:insideV w:val="single" w:sz="18" w:space="0" w:color="000000"/>
            </w:tcBorders>
            <w:shd w:fill="auto" w:val="clear"/>
            <w:vAlign w:val="center"/>
          </w:tcPr>
          <w:p>
            <w:pPr>
              <w:pStyle w:val="Normal"/>
              <w:spacing w:lineRule="auto" w:line="240" w:before="0" w:after="0"/>
              <w:jc w:val="both"/>
              <w:rPr>
                <w:rFonts w:ascii="Times New Roman" w:hAnsi="Times New Roman"/>
              </w:rPr>
            </w:pPr>
            <w:r>
              <w:rPr>
                <w:rFonts w:eastAsia="Times New Roman" w:cs="Tahoma" w:ascii="Times New Roman" w:hAnsi="Times New Roman"/>
                <w:sz w:val="21"/>
                <w:szCs w:val="21"/>
                <w:lang w:eastAsia="tr-TR"/>
              </w:rPr>
              <w:t>3- Kur’an kursunda kayıtlı olduğu süreler içerisinde Kur’an kursu yöneticiliği tarafından il/ilçe sınırları içinde düzenlenecek her türlü sosyal, kültürel ve sportif faaliyetlere katılmasına izin veriyor ve faaliyet boyunca (yolda geçen süreler dâhil olmak üzere) maddi/manevi herhangi bir sorunla karşı karşıya kalındığında bütün sorumluluğun tarafıma ait olduğunu kabul ve beyan ediyorum.</w:t>
            </w:r>
          </w:p>
        </w:tc>
      </w:tr>
      <w:tr>
        <w:trPr>
          <w:trHeight w:val="283" w:hRule="atLeast"/>
        </w:trPr>
        <w:tc>
          <w:tcPr>
            <w:tcW w:w="4086" w:type="dxa"/>
            <w:gridSpan w:val="3"/>
            <w:tcBorders>
              <w:top w:val="single" w:sz="2" w:space="0" w:color="7F7F7F"/>
              <w:left w:val="single" w:sz="18" w:space="0" w:color="000000"/>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sz w:val="24"/>
                <w:szCs w:val="24"/>
                <w:lang w:eastAsia="tr-TR"/>
              </w:rPr>
              <w:t>Adı ve Soyadı</w:t>
            </w:r>
          </w:p>
        </w:tc>
        <w:tc>
          <w:tcPr>
            <w:tcW w:w="3903" w:type="dxa"/>
            <w:gridSpan w:val="3"/>
            <w:tcBorders>
              <w:top w:val="single" w:sz="2" w:space="0" w:color="7F7F7F"/>
              <w:left w:val="single" w:sz="2" w:space="0" w:color="7F7F7F"/>
              <w:bottom w:val="single" w:sz="2" w:space="0" w:color="7F7F7F"/>
              <w:right w:val="single" w:sz="2" w:space="0" w:color="7F7F7F"/>
              <w:insideH w:val="single" w:sz="2" w:space="0" w:color="7F7F7F"/>
              <w:insideV w:val="single" w:sz="2" w:space="0" w:color="7F7F7F"/>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İmza</w:t>
            </w:r>
          </w:p>
        </w:tc>
        <w:tc>
          <w:tcPr>
            <w:tcW w:w="2556" w:type="dxa"/>
            <w:tcBorders>
              <w:top w:val="single" w:sz="2" w:space="0" w:color="7F7F7F"/>
              <w:left w:val="single" w:sz="2" w:space="0" w:color="7F7F7F"/>
              <w:bottom w:val="single" w:sz="2" w:space="0" w:color="7F7F7F"/>
              <w:right w:val="single" w:sz="18" w:space="0" w:color="000000"/>
              <w:insideH w:val="single" w:sz="2" w:space="0" w:color="7F7F7F"/>
              <w:insideV w:val="single" w:sz="18" w:space="0" w:color="000000"/>
            </w:tcBorders>
            <w:shd w:fill="auto" w:val="clear"/>
            <w:vAlign w:val="center"/>
          </w:tcPr>
          <w:p>
            <w:pPr>
              <w:pStyle w:val="Normal"/>
              <w:spacing w:lineRule="auto" w:line="240" w:before="0" w:after="0"/>
              <w:jc w:val="center"/>
              <w:rPr>
                <w:rFonts w:ascii="Times New Roman" w:hAnsi="Times New Roman"/>
              </w:rPr>
            </w:pPr>
            <w:r>
              <w:rPr>
                <w:rFonts w:eastAsia="Times New Roman" w:cs="Tahoma" w:ascii="Times New Roman" w:hAnsi="Times New Roman"/>
                <w:sz w:val="24"/>
                <w:szCs w:val="24"/>
                <w:lang w:eastAsia="tr-TR"/>
              </w:rPr>
              <w:t>Tarih</w:t>
            </w:r>
          </w:p>
        </w:tc>
      </w:tr>
      <w:tr>
        <w:trPr>
          <w:trHeight w:val="894" w:hRule="atLeast"/>
        </w:trPr>
        <w:tc>
          <w:tcPr>
            <w:tcW w:w="4086" w:type="dxa"/>
            <w:gridSpan w:val="3"/>
            <w:tcBorders>
              <w:top w:val="single" w:sz="2" w:space="0" w:color="7F7F7F"/>
              <w:left w:val="single" w:sz="18" w:space="0" w:color="000000"/>
              <w:bottom w:val="single" w:sz="18" w:space="0" w:color="000000"/>
              <w:right w:val="single" w:sz="2" w:space="0" w:color="7F7F7F"/>
              <w:insideH w:val="single" w:sz="18" w:space="0" w:color="000000"/>
              <w:insideV w:val="single" w:sz="2" w:space="0" w:color="7F7F7F"/>
            </w:tcBorders>
            <w:shd w:fill="auto" w:val="clear"/>
            <w:vAlign w:val="center"/>
          </w:tcPr>
          <w:p>
            <w:pPr>
              <w:pStyle w:val="Normal"/>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3903" w:type="dxa"/>
            <w:gridSpan w:val="3"/>
            <w:tcBorders>
              <w:top w:val="single" w:sz="2" w:space="0" w:color="7F7F7F"/>
              <w:left w:val="single" w:sz="2" w:space="0" w:color="7F7F7F"/>
              <w:bottom w:val="single" w:sz="18" w:space="0" w:color="000000"/>
              <w:right w:val="single" w:sz="2" w:space="0" w:color="7F7F7F"/>
              <w:insideH w:val="single" w:sz="18" w:space="0" w:color="000000"/>
              <w:insideV w:val="single" w:sz="2" w:space="0" w:color="7F7F7F"/>
            </w:tcBorders>
            <w:shd w:fill="auto" w:val="clear"/>
            <w:tcMar>
              <w:top w:w="55" w:type="dxa"/>
              <w:bottom w:w="55" w:type="dxa"/>
            </w:tcMar>
            <w:vAlign w:val="center"/>
          </w:tcPr>
          <w:p>
            <w:pPr>
              <w:pStyle w:val="Normal"/>
              <w:spacing w:lineRule="auto" w:line="240" w:before="0" w:after="0"/>
              <w:rPr>
                <w:rFonts w:ascii="Times New Roman" w:hAnsi="Times New Roman"/>
              </w:rPr>
            </w:pPr>
            <w:r>
              <w:rPr>
                <w:rFonts w:ascii="Times New Roman" w:hAnsi="Times New Roman"/>
              </w:rPr>
            </w:r>
          </w:p>
        </w:tc>
        <w:tc>
          <w:tcPr>
            <w:tcW w:w="2556" w:type="dxa"/>
            <w:tcBorders>
              <w:top w:val="single" w:sz="2" w:space="0" w:color="7F7F7F"/>
              <w:left w:val="single" w:sz="2" w:space="0" w:color="7F7F7F"/>
              <w:bottom w:val="single" w:sz="18" w:space="0" w:color="000000"/>
              <w:right w:val="single" w:sz="18" w:space="0" w:color="000000"/>
              <w:insideH w:val="single" w:sz="18" w:space="0" w:color="000000"/>
              <w:insideV w:val="single" w:sz="18" w:space="0" w:color="000000"/>
            </w:tcBorders>
            <w:shd w:fill="auto" w:val="clear"/>
            <w:tcMar>
              <w:top w:w="55" w:type="dxa"/>
              <w:bottom w:w="55" w:type="dxa"/>
            </w:tcMar>
            <w:vAlign w:val="center"/>
          </w:tcPr>
          <w:p>
            <w:pPr>
              <w:pStyle w:val="Normal"/>
              <w:spacing w:lineRule="auto" w:line="240" w:before="0" w:after="0"/>
              <w:rPr>
                <w:rFonts w:ascii="Times New Roman" w:hAnsi="Times New Roman"/>
              </w:rPr>
            </w:pPr>
            <w:r>
              <w:rPr>
                <w:rFonts w:ascii="Times New Roman" w:hAnsi="Times New Roman"/>
              </w:rPr>
            </w:r>
          </w:p>
        </w:tc>
      </w:tr>
    </w:tbl>
    <w:p>
      <w:pPr>
        <w:pStyle w:val="Normal"/>
        <w:tabs>
          <w:tab w:val="clear" w:pos="708"/>
          <w:tab w:val="left" w:pos="450" w:leader="none"/>
        </w:tabs>
        <w:spacing w:lineRule="auto" w:line="240" w:before="0" w:after="0"/>
        <w:jc w:val="both"/>
        <w:rPr/>
      </w:pPr>
      <w:r>
        <w:rPr>
          <w:rFonts w:ascii="Times New Roman" w:hAnsi="Times New Roman"/>
          <w:sz w:val="17"/>
          <w:szCs w:val="17"/>
        </w:rPr>
        <w:t>Not:</w:t>
        <w:tab/>
        <w:t>1- Belgeyi imzalayan taahhüt bölümünde onay verdiği maddenin başındaki boş sütuna (</w:t>
      </w:r>
      <w:r>
        <w:rPr>
          <w:rFonts w:ascii="Times New Roman" w:hAnsi="Times New Roman"/>
          <w:b/>
          <w:bCs/>
          <w:sz w:val="17"/>
          <w:szCs w:val="17"/>
        </w:rPr>
        <w:t>E</w:t>
      </w:r>
      <w:r>
        <w:rPr>
          <w:rFonts w:ascii="Times New Roman" w:hAnsi="Times New Roman"/>
          <w:sz w:val="17"/>
          <w:szCs w:val="17"/>
        </w:rPr>
        <w:t>) yazacak, onay vermediği maddey</w:t>
      </w:r>
      <w:r>
        <w:rPr>
          <w:rFonts w:ascii="Times New Roman" w:hAnsi="Times New Roman"/>
          <w:sz w:val="17"/>
          <w:szCs w:val="17"/>
        </w:rPr>
        <w:t>e</w:t>
      </w:r>
      <w:r>
        <w:rPr>
          <w:rFonts w:ascii="Times New Roman" w:hAnsi="Times New Roman"/>
          <w:sz w:val="17"/>
          <w:szCs w:val="17"/>
        </w:rPr>
        <w:t xml:space="preserve"> (</w:t>
      </w:r>
      <w:r>
        <w:rPr>
          <w:rFonts w:ascii="Times New Roman" w:hAnsi="Times New Roman"/>
          <w:b/>
          <w:bCs/>
          <w:sz w:val="17"/>
          <w:szCs w:val="17"/>
        </w:rPr>
        <w:t>H)</w:t>
      </w:r>
      <w:r>
        <w:rPr>
          <w:rFonts w:ascii="Times New Roman" w:hAnsi="Times New Roman"/>
          <w:sz w:val="17"/>
          <w:szCs w:val="17"/>
        </w:rPr>
        <w:t xml:space="preserve"> yazacaktır.</w:t>
      </w:r>
    </w:p>
    <w:p>
      <w:pPr>
        <w:pStyle w:val="Normal"/>
        <w:tabs>
          <w:tab w:val="clear" w:pos="708"/>
          <w:tab w:val="left" w:pos="450" w:leader="none"/>
        </w:tabs>
        <w:spacing w:lineRule="auto" w:line="240" w:before="0" w:after="0"/>
        <w:jc w:val="both"/>
        <w:rPr/>
      </w:pPr>
      <w:r>
        <w:rPr>
          <w:rFonts w:ascii="Times New Roman" w:hAnsi="Times New Roman"/>
          <w:sz w:val="17"/>
          <w:szCs w:val="17"/>
        </w:rPr>
        <w:tab/>
        <w:t>2- Yaygın Din Eğitimi Daire Başkanlığı uhdesindeki eğitimlere müracaat eden 18 yaş ve üzeri öğrencilerden bu formu doldurması istenmeyecektir.</w:t>
      </w:r>
    </w:p>
    <w:sectPr>
      <w:type w:val="nextPage"/>
      <w:pgSz w:w="11906" w:h="16838"/>
      <w:pgMar w:left="680" w:right="680" w:header="0" w:top="680" w:footer="0" w:bottom="6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TableParagraph" w:customStyle="1">
    <w:name w:val="Table Paragraph"/>
    <w:basedOn w:val="Normal"/>
    <w:qFormat/>
    <w:pP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1</Pages>
  <Words>268</Words>
  <Characters>1692</Characters>
  <CharactersWithSpaces>1916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2022-09-14T07:05:00Z</dcterms:created>
  <dc:creator>bt-1</dc:creator>
  <dc:description/>
  <dc:language>tr-TR</dc:language>
  <cp:lastModifiedBy/>
  <cp:lastPrinted>2022-09-12T11:48:00Z</cp:lastPrinted>
  <dcterms:modified xsi:type="dcterms:W3CDTF">2022-09-14T10:08:14Z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